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3B" w:rsidRPr="00594765" w:rsidRDefault="008F523B">
      <w:pPr>
        <w:rPr>
          <w:lang w:val="en-US"/>
        </w:rPr>
      </w:pPr>
    </w:p>
    <w:p w:rsidR="00EC4181" w:rsidRPr="002F560F" w:rsidRDefault="00594765">
      <w:pPr>
        <w:rPr>
          <w:b/>
          <w:lang w:val="en-US"/>
        </w:rPr>
      </w:pPr>
      <w:r w:rsidRPr="002F560F">
        <w:rPr>
          <w:b/>
          <w:lang w:val="en-US"/>
        </w:rPr>
        <w:t>Sage One Payroll</w:t>
      </w:r>
    </w:p>
    <w:p w:rsidR="00486237" w:rsidRPr="002F560F" w:rsidRDefault="00594765" w:rsidP="002F560F">
      <w:pPr>
        <w:autoSpaceDE w:val="0"/>
        <w:autoSpaceDN w:val="0"/>
        <w:adjustRightInd w:val="0"/>
        <w:spacing w:after="0" w:line="240" w:lineRule="auto"/>
        <w:rPr>
          <w:rFonts w:cs="Foco-Regular"/>
        </w:rPr>
      </w:pPr>
      <w:r w:rsidRPr="002F560F">
        <w:rPr>
          <w:rFonts w:cs="HelveticaNeue-Roman"/>
        </w:rPr>
        <w:t xml:space="preserve">Sage One Payroll is perfect if you start to employ staff. Catering for up to 5, 10 and 15 employees, Sage One Payroll allows you to easily process payroll and submit directly to HMRC (UK) /Revenue (Ireland). </w:t>
      </w:r>
      <w:r w:rsidR="002F560F" w:rsidRPr="002F560F">
        <w:rPr>
          <w:rFonts w:cs="HelveticaNeue-Roman"/>
        </w:rPr>
        <w:t xml:space="preserve"> </w:t>
      </w:r>
      <w:r w:rsidR="002F560F" w:rsidRPr="002F560F">
        <w:rPr>
          <w:rFonts w:cs="Foco-Regular"/>
        </w:rPr>
        <w:t>In just four simple steps, Sage</w:t>
      </w:r>
      <w:r w:rsidR="002F560F">
        <w:rPr>
          <w:rFonts w:cs="Foco-Regular"/>
        </w:rPr>
        <w:t xml:space="preserve"> One Payroll automates payroll, calculates pay, creates </w:t>
      </w:r>
      <w:r w:rsidR="002F560F" w:rsidRPr="002F560F">
        <w:rPr>
          <w:rFonts w:cs="Foco-Regular"/>
        </w:rPr>
        <w:t>payslips, and k</w:t>
      </w:r>
      <w:r w:rsidR="002F560F">
        <w:rPr>
          <w:rFonts w:cs="Foco-Regular"/>
        </w:rPr>
        <w:t xml:space="preserve">eeps you legislatively </w:t>
      </w:r>
      <w:r w:rsidR="002F560F" w:rsidRPr="002F560F">
        <w:rPr>
          <w:rFonts w:cs="Foco-Regular"/>
        </w:rPr>
        <w:t>compliant. With nothing to install,</w:t>
      </w:r>
      <w:r w:rsidR="002F560F">
        <w:rPr>
          <w:rFonts w:cs="Foco-Regular"/>
        </w:rPr>
        <w:t xml:space="preserve"> be up and running and paying </w:t>
      </w:r>
      <w:r w:rsidR="002F560F" w:rsidRPr="002F560F">
        <w:rPr>
          <w:rFonts w:cs="Foco-Regular"/>
        </w:rPr>
        <w:t>employees in no time. Plu</w:t>
      </w:r>
      <w:r w:rsidR="002F560F">
        <w:rPr>
          <w:rFonts w:cs="Foco-Regular"/>
        </w:rPr>
        <w:t xml:space="preserve">s, if you have an accountant who </w:t>
      </w:r>
      <w:r w:rsidR="002F560F" w:rsidRPr="002F560F">
        <w:rPr>
          <w:rFonts w:cs="Foco-Regular"/>
        </w:rPr>
        <w:t>use</w:t>
      </w:r>
      <w:r w:rsidR="002F560F">
        <w:rPr>
          <w:rFonts w:cs="Foco-Regular"/>
        </w:rPr>
        <w:t>s Sage One</w:t>
      </w:r>
      <w:r w:rsidR="002F560F" w:rsidRPr="002F560F">
        <w:rPr>
          <w:rFonts w:cs="Foco-Regular"/>
        </w:rPr>
        <w:t xml:space="preserve"> too, they can work together remotely, in real time.</w:t>
      </w:r>
      <w:r w:rsidR="002F560F">
        <w:rPr>
          <w:rFonts w:cs="Foco-Regular"/>
        </w:rPr>
        <w:t xml:space="preserve">  </w:t>
      </w:r>
      <w:bookmarkStart w:id="0" w:name="_GoBack"/>
      <w:bookmarkEnd w:id="0"/>
    </w:p>
    <w:p w:rsidR="00594765" w:rsidRPr="002F560F" w:rsidRDefault="00594765" w:rsidP="00594765">
      <w:pPr>
        <w:autoSpaceDE w:val="0"/>
        <w:autoSpaceDN w:val="0"/>
        <w:adjustRightInd w:val="0"/>
        <w:spacing w:after="0" w:line="240" w:lineRule="auto"/>
        <w:rPr>
          <w:rFonts w:cs="HelveticaNeue-Roman"/>
        </w:rPr>
      </w:pPr>
    </w:p>
    <w:p w:rsidR="00594765" w:rsidRPr="002F560F" w:rsidRDefault="00594765" w:rsidP="00594765">
      <w:pPr>
        <w:autoSpaceDE w:val="0"/>
        <w:autoSpaceDN w:val="0"/>
        <w:adjustRightInd w:val="0"/>
        <w:spacing w:after="0" w:line="240" w:lineRule="auto"/>
        <w:rPr>
          <w:rFonts w:cs="HelveticaNeue-Roman"/>
        </w:rPr>
      </w:pPr>
    </w:p>
    <w:p w:rsidR="00594765" w:rsidRPr="002F560F" w:rsidRDefault="00594765" w:rsidP="00594765">
      <w:pPr>
        <w:autoSpaceDE w:val="0"/>
        <w:autoSpaceDN w:val="0"/>
        <w:adjustRightInd w:val="0"/>
        <w:spacing w:after="0" w:line="240" w:lineRule="auto"/>
        <w:rPr>
          <w:rFonts w:cs="HelveticaNeue-Roman"/>
        </w:rPr>
      </w:pPr>
    </w:p>
    <w:p w:rsidR="000C67DA" w:rsidRPr="002F560F" w:rsidRDefault="000C67DA" w:rsidP="00486237">
      <w:pPr>
        <w:rPr>
          <w:b/>
          <w:lang w:val="en-US"/>
        </w:rPr>
      </w:pPr>
      <w:r w:rsidRPr="002F560F">
        <w:rPr>
          <w:b/>
          <w:lang w:val="en-US"/>
        </w:rPr>
        <w:t xml:space="preserve">Sage One </w:t>
      </w:r>
      <w:r w:rsidR="00594765" w:rsidRPr="002F560F">
        <w:rPr>
          <w:b/>
          <w:lang w:val="en-US"/>
        </w:rPr>
        <w:t>Payroll</w:t>
      </w:r>
      <w:r w:rsidR="0017462C" w:rsidRPr="002F560F">
        <w:rPr>
          <w:b/>
          <w:lang w:val="en-US"/>
        </w:rPr>
        <w:t xml:space="preserve"> </w:t>
      </w:r>
      <w:r w:rsidRPr="002F560F">
        <w:rPr>
          <w:b/>
          <w:lang w:val="en-US"/>
        </w:rPr>
        <w:t>features</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Manage up to 5, 10 or 15 employees depending on licence</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4 steps to pay employees and submit Real Time Information (RTI) (only applicable to UK)</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Easily make corrections to previous pay runs</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Print payslips</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Complete Payroll Year End and submit PYE reports online</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Use the service confidently without training</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Forget about having to install anything: Sage One is updated with legislation changes, automatically</w:t>
      </w:r>
    </w:p>
    <w:p w:rsidR="00594765" w:rsidRPr="002F560F" w:rsidRDefault="00594765" w:rsidP="00594765">
      <w:pPr>
        <w:autoSpaceDE w:val="0"/>
        <w:autoSpaceDN w:val="0"/>
        <w:adjustRightInd w:val="0"/>
        <w:spacing w:after="0" w:line="240" w:lineRule="auto"/>
        <w:rPr>
          <w:rFonts w:cs="HelveticaNeue-Roman"/>
        </w:rPr>
      </w:pPr>
      <w:r w:rsidRPr="002F560F">
        <w:rPr>
          <w:rFonts w:cs="HelveticaNeue-Roman"/>
        </w:rPr>
        <w:t>• Integrate with Sage One Accounts – all payroll data is automatically pushed into their accounting data in Sage One Accounts</w:t>
      </w:r>
    </w:p>
    <w:p w:rsidR="000B4BC1" w:rsidRPr="002F560F" w:rsidRDefault="00594765" w:rsidP="00594765">
      <w:pPr>
        <w:autoSpaceDE w:val="0"/>
        <w:autoSpaceDN w:val="0"/>
        <w:adjustRightInd w:val="0"/>
        <w:spacing w:after="0" w:line="240" w:lineRule="auto"/>
        <w:rPr>
          <w:rFonts w:cs="HelveticaNeue-Roman"/>
        </w:rPr>
      </w:pPr>
      <w:r w:rsidRPr="002F560F">
        <w:rPr>
          <w:rFonts w:cs="HelveticaNeue-Roman"/>
        </w:rPr>
        <w:t>• Call the Sage One customer support team anytime, 24/7, 365 days a year included free within your subscription</w:t>
      </w:r>
    </w:p>
    <w:p w:rsidR="000B4BC1" w:rsidRPr="002F560F" w:rsidRDefault="000B4BC1" w:rsidP="000B4BC1">
      <w:pPr>
        <w:autoSpaceDE w:val="0"/>
        <w:autoSpaceDN w:val="0"/>
        <w:adjustRightInd w:val="0"/>
        <w:spacing w:after="0" w:line="240" w:lineRule="auto"/>
        <w:rPr>
          <w:rFonts w:cs="HelveticaNeue-Roman"/>
        </w:rPr>
      </w:pPr>
    </w:p>
    <w:p w:rsidR="000C67DA" w:rsidRPr="002F560F" w:rsidRDefault="00B15A9F">
      <w:pPr>
        <w:rPr>
          <w:lang w:val="en-US"/>
        </w:rPr>
      </w:pPr>
      <w:r w:rsidRPr="002F560F">
        <w:rPr>
          <w:lang w:val="en-US"/>
        </w:rPr>
        <w:t xml:space="preserve">All of this </w:t>
      </w:r>
      <w:r w:rsidR="00594765" w:rsidRPr="002F560F">
        <w:rPr>
          <w:lang w:val="en-US"/>
        </w:rPr>
        <w:t>from £5</w:t>
      </w:r>
      <w:r w:rsidR="003E6897" w:rsidRPr="002F560F">
        <w:rPr>
          <w:lang w:val="en-US"/>
        </w:rPr>
        <w:t xml:space="preserve"> per month (+VAT)</w:t>
      </w:r>
      <w:r w:rsidR="00594765" w:rsidRPr="002F560F">
        <w:rPr>
          <w:lang w:val="en-US"/>
        </w:rPr>
        <w:t xml:space="preserve"> or €6</w:t>
      </w:r>
      <w:r w:rsidR="00EE0700" w:rsidRPr="002F560F">
        <w:rPr>
          <w:lang w:val="en-US"/>
        </w:rPr>
        <w:t xml:space="preserve"> (+VAT) for Irish customers</w:t>
      </w:r>
    </w:p>
    <w:p w:rsidR="00EE0700" w:rsidRPr="002F560F" w:rsidRDefault="00EE0700">
      <w:pPr>
        <w:rPr>
          <w:lang w:val="en-US"/>
        </w:rPr>
      </w:pPr>
    </w:p>
    <w:p w:rsidR="00EE0700" w:rsidRPr="002F560F" w:rsidRDefault="00EE0700">
      <w:pPr>
        <w:rPr>
          <w:lang w:val="en-US"/>
        </w:rPr>
      </w:pPr>
    </w:p>
    <w:p w:rsidR="003E6897" w:rsidRDefault="0046290A">
      <w:pPr>
        <w:rPr>
          <w:lang w:val="en-US"/>
        </w:rPr>
      </w:pPr>
      <w:r>
        <w:rPr>
          <w:lang w:val="en-US"/>
        </w:rPr>
        <w:t xml:space="preserve">  </w:t>
      </w:r>
    </w:p>
    <w:p w:rsidR="00EC4181" w:rsidRPr="008F523B" w:rsidRDefault="00EC4181">
      <w:pPr>
        <w:rPr>
          <w:lang w:val="en-US"/>
        </w:rPr>
      </w:pPr>
    </w:p>
    <w:sectPr w:rsidR="00EC4181" w:rsidRPr="008F52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3B" w:rsidRDefault="008F523B" w:rsidP="008F523B">
      <w:pPr>
        <w:spacing w:after="0" w:line="240" w:lineRule="auto"/>
      </w:pPr>
      <w:r>
        <w:separator/>
      </w:r>
    </w:p>
  </w:endnote>
  <w:endnote w:type="continuationSeparator" w:id="0">
    <w:p w:rsidR="008F523B" w:rsidRDefault="008F523B" w:rsidP="008F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Foc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3B" w:rsidRDefault="008F523B" w:rsidP="008F523B">
      <w:pPr>
        <w:spacing w:after="0" w:line="240" w:lineRule="auto"/>
      </w:pPr>
      <w:r>
        <w:separator/>
      </w:r>
    </w:p>
  </w:footnote>
  <w:footnote w:type="continuationSeparator" w:id="0">
    <w:p w:rsidR="008F523B" w:rsidRDefault="008F523B" w:rsidP="008F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81" w:rsidRDefault="00EC4181" w:rsidP="00EC4181">
    <w:pPr>
      <w:pStyle w:val="Header"/>
      <w:rPr>
        <w:lang w:val="en-US"/>
      </w:rPr>
    </w:pPr>
    <w:r>
      <w:rPr>
        <w:noProof/>
        <w:lang w:eastAsia="en-GB"/>
      </w:rPr>
      <w:drawing>
        <wp:anchor distT="0" distB="0" distL="114300" distR="114300" simplePos="0" relativeHeight="251658240" behindDoc="0" locked="0" layoutInCell="1" allowOverlap="1" wp14:anchorId="141540EF" wp14:editId="0E68D5D6">
          <wp:simplePos x="0" y="0"/>
          <wp:positionH relativeFrom="column">
            <wp:posOffset>4953000</wp:posOffset>
          </wp:positionH>
          <wp:positionV relativeFrom="paragraph">
            <wp:posOffset>-87630</wp:posOffset>
          </wp:positionV>
          <wp:extent cx="1419860" cy="6883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logo__RGB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688340"/>
                  </a:xfrm>
                  <a:prstGeom prst="rect">
                    <a:avLst/>
                  </a:prstGeom>
                </pic:spPr>
              </pic:pic>
            </a:graphicData>
          </a:graphic>
          <wp14:sizeRelH relativeFrom="page">
            <wp14:pctWidth>0</wp14:pctWidth>
          </wp14:sizeRelH>
          <wp14:sizeRelV relativeFrom="page">
            <wp14:pctHeight>0</wp14:pctHeight>
          </wp14:sizeRelV>
        </wp:anchor>
      </w:drawing>
    </w:r>
  </w:p>
  <w:p w:rsidR="001D1472" w:rsidRPr="00EC4181" w:rsidRDefault="00EC4181" w:rsidP="00EC4181">
    <w:pPr>
      <w:pStyle w:val="Header"/>
      <w:rPr>
        <w:rFonts w:ascii="Arial" w:hAnsi="Arial" w:cs="Arial"/>
        <w:b/>
        <w:color w:val="00B050"/>
        <w:sz w:val="36"/>
        <w:lang w:val="en-US"/>
      </w:rPr>
    </w:pPr>
    <w:r w:rsidRPr="00EC4181">
      <w:rPr>
        <w:rFonts w:ascii="Arial" w:hAnsi="Arial" w:cs="Arial"/>
        <w:b/>
        <w:color w:val="00B050"/>
        <w:sz w:val="36"/>
        <w:lang w:val="en-US"/>
      </w:rPr>
      <w:t xml:space="preserve">Sage One </w:t>
    </w:r>
    <w:r w:rsidR="001D1472">
      <w:rPr>
        <w:rFonts w:ascii="Arial" w:hAnsi="Arial" w:cs="Arial"/>
        <w:b/>
        <w:color w:val="00B050"/>
        <w:sz w:val="36"/>
        <w:lang w:val="en-US"/>
      </w:rPr>
      <w:t>Payroll</w:t>
    </w:r>
  </w:p>
  <w:p w:rsidR="00EC4181" w:rsidRDefault="00EC4181" w:rsidP="00EC4181">
    <w:pPr>
      <w:pStyle w:val="Header"/>
      <w:rPr>
        <w:lang w:val="en-US"/>
      </w:rPr>
    </w:pPr>
  </w:p>
  <w:p w:rsidR="008F523B" w:rsidRDefault="008F523B" w:rsidP="00EC4181">
    <w:pPr>
      <w:pStyle w:val="Header"/>
      <w:jc w:val="right"/>
      <w:rPr>
        <w:lang w:val="en-US"/>
      </w:rPr>
    </w:pPr>
  </w:p>
  <w:p w:rsidR="00EC4181" w:rsidRPr="00EC4181" w:rsidRDefault="00EC418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007E"/>
    <w:multiLevelType w:val="hybridMultilevel"/>
    <w:tmpl w:val="05A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3B"/>
    <w:rsid w:val="0000538A"/>
    <w:rsid w:val="000B4BC1"/>
    <w:rsid w:val="000C67DA"/>
    <w:rsid w:val="0017462C"/>
    <w:rsid w:val="001D1472"/>
    <w:rsid w:val="002F560F"/>
    <w:rsid w:val="003E6897"/>
    <w:rsid w:val="0046290A"/>
    <w:rsid w:val="00486237"/>
    <w:rsid w:val="00594765"/>
    <w:rsid w:val="008F523B"/>
    <w:rsid w:val="00AA3D9D"/>
    <w:rsid w:val="00B15A9F"/>
    <w:rsid w:val="00C443B1"/>
    <w:rsid w:val="00E0441F"/>
    <w:rsid w:val="00EC4181"/>
    <w:rsid w:val="00E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3B"/>
  </w:style>
  <w:style w:type="paragraph" w:styleId="Footer">
    <w:name w:val="footer"/>
    <w:basedOn w:val="Normal"/>
    <w:link w:val="FooterChar"/>
    <w:uiPriority w:val="99"/>
    <w:unhideWhenUsed/>
    <w:rsid w:val="008F5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3B"/>
  </w:style>
  <w:style w:type="paragraph" w:styleId="BalloonText">
    <w:name w:val="Balloon Text"/>
    <w:basedOn w:val="Normal"/>
    <w:link w:val="BalloonTextChar"/>
    <w:uiPriority w:val="99"/>
    <w:semiHidden/>
    <w:unhideWhenUsed/>
    <w:rsid w:val="00EC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81"/>
    <w:rPr>
      <w:rFonts w:ascii="Tahoma" w:hAnsi="Tahoma" w:cs="Tahoma"/>
      <w:sz w:val="16"/>
      <w:szCs w:val="16"/>
    </w:rPr>
  </w:style>
  <w:style w:type="paragraph" w:styleId="ListParagraph">
    <w:name w:val="List Paragraph"/>
    <w:basedOn w:val="Normal"/>
    <w:uiPriority w:val="34"/>
    <w:qFormat/>
    <w:rsid w:val="000C6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3B"/>
  </w:style>
  <w:style w:type="paragraph" w:styleId="Footer">
    <w:name w:val="footer"/>
    <w:basedOn w:val="Normal"/>
    <w:link w:val="FooterChar"/>
    <w:uiPriority w:val="99"/>
    <w:unhideWhenUsed/>
    <w:rsid w:val="008F5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3B"/>
  </w:style>
  <w:style w:type="paragraph" w:styleId="BalloonText">
    <w:name w:val="Balloon Text"/>
    <w:basedOn w:val="Normal"/>
    <w:link w:val="BalloonTextChar"/>
    <w:uiPriority w:val="99"/>
    <w:semiHidden/>
    <w:unhideWhenUsed/>
    <w:rsid w:val="00EC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81"/>
    <w:rPr>
      <w:rFonts w:ascii="Tahoma" w:hAnsi="Tahoma" w:cs="Tahoma"/>
      <w:sz w:val="16"/>
      <w:szCs w:val="16"/>
    </w:rPr>
  </w:style>
  <w:style w:type="paragraph" w:styleId="ListParagraph">
    <w:name w:val="List Paragraph"/>
    <w:basedOn w:val="Normal"/>
    <w:uiPriority w:val="34"/>
    <w:qFormat/>
    <w:rsid w:val="000C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SAGE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sarah.woods</dc:creator>
  <cp:lastModifiedBy>sarah.woods</cp:lastModifiedBy>
  <cp:revision>4</cp:revision>
  <dcterms:created xsi:type="dcterms:W3CDTF">2014-03-19T21:19:00Z</dcterms:created>
  <dcterms:modified xsi:type="dcterms:W3CDTF">2014-03-19T21:37:00Z</dcterms:modified>
</cp:coreProperties>
</file>